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06A" w:rsidRDefault="00D1306A" w:rsidP="00D1306A">
      <w:pPr>
        <w:widowControl w:val="0"/>
        <w:spacing w:after="0" w:line="240" w:lineRule="auto"/>
        <w:ind w:right="566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F9AF83" wp14:editId="22B40380">
            <wp:extent cx="5940425" cy="257071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306A" w:rsidRDefault="00D1306A" w:rsidP="00D1306A">
      <w:pPr>
        <w:widowControl w:val="0"/>
        <w:spacing w:after="0" w:line="240" w:lineRule="auto"/>
        <w:ind w:right="566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06A" w:rsidRPr="00D1306A" w:rsidRDefault="00D1306A" w:rsidP="00D1306A">
      <w:pPr>
        <w:widowControl w:val="0"/>
        <w:spacing w:after="0" w:line="240" w:lineRule="auto"/>
        <w:ind w:right="566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06A" w:rsidRPr="00D1306A" w:rsidRDefault="00D1306A" w:rsidP="00D1306A">
      <w:pPr>
        <w:widowControl w:val="0"/>
        <w:spacing w:after="0" w:line="240" w:lineRule="auto"/>
        <w:ind w:right="5669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30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нормах потребления      </w:t>
      </w:r>
    </w:p>
    <w:p w:rsidR="00D1306A" w:rsidRPr="00D1306A" w:rsidRDefault="00D1306A" w:rsidP="00D1306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06A" w:rsidRPr="00D1306A" w:rsidRDefault="00D1306A" w:rsidP="00D130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Территориальный отдел Управления </w:t>
      </w:r>
      <w:proofErr w:type="spellStart"/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Татарстан (Татарстан) в г. Набережные Челны, </w:t>
      </w:r>
      <w:proofErr w:type="spellStart"/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Актанышском</w:t>
      </w:r>
      <w:proofErr w:type="spellEnd"/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 разъясняет.</w:t>
      </w:r>
    </w:p>
    <w:p w:rsidR="00D1306A" w:rsidRPr="00D1306A" w:rsidRDefault="00D1306A" w:rsidP="00D130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(далее - СанПиН 2.4.1.3049-13) разработаны Федеральной службой по надзору в сфере защиты прав потребителей и благополучия человека, ФГБУ «НИИ питания» РАМН, ФБГУ «Научный центр здоровья детей» РАМН, утверждены постановлением Главного государственного санитарного врача Российской Федерации 15 мая </w:t>
      </w:r>
      <w:smartTag w:uri="urn:schemas-microsoft-com:office:smarttags" w:element="metricconverter">
        <w:smartTagPr>
          <w:attr w:name="ProductID" w:val="2013 г"/>
        </w:smartTagPr>
        <w:r w:rsidRPr="00D130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2013 г</w:t>
        </w:r>
      </w:smartTag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26 и  зарегистрированы Министерством юстиции Российской</w:t>
      </w:r>
      <w:proofErr w:type="gramEnd"/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29 мая </w:t>
      </w:r>
      <w:smartTag w:uri="urn:schemas-microsoft-com:office:smarttags" w:element="metricconverter">
        <w:smartTagPr>
          <w:attr w:name="ProductID" w:val="2013 г"/>
        </w:smartTagPr>
        <w:r w:rsidRPr="00D130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2013 г</w:t>
        </w:r>
      </w:smartTag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06A" w:rsidRPr="00D1306A" w:rsidRDefault="00D1306A" w:rsidP="00D130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установленные на федеральном уровне, подлежат исполнению, и редактирование существующих нормативов и разработка новых не входит в полномочия Управления, определённые положением об Управлении, утверждённого приказом Федеральной службы по надзору в сфере защиты прав потребителей и благополучия человека от 09.07.2012  № 685 (с изменениями от 11.02.2013 г. № 60, от 20.08.2013 г. № 570, от 07.10.2013 г. № 730, от 26.06.2014 г. № 531).</w:t>
      </w:r>
      <w:proofErr w:type="gramEnd"/>
    </w:p>
    <w:p w:rsidR="00D1306A" w:rsidRPr="00D1306A" w:rsidRDefault="00D1306A" w:rsidP="00D130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набора продуктов для организации питания детей в дошкольных образовательных организациях с длительностью пребывания 4 часа, 6 часов и 10,5 часов следует исходить из следующих положений СанПиН 2.4.1.3049-13.</w:t>
      </w:r>
    </w:p>
    <w:p w:rsidR="00D1306A" w:rsidRPr="00D1306A" w:rsidRDefault="00D1306A" w:rsidP="00D1306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п.15.11 СанПиН 2.4.1.3049-13 для детей, начиная с 9-месячного возраста, оптимальным является прием пищи с интервалом не более 4 часов. </w:t>
      </w:r>
    </w:p>
    <w:p w:rsidR="00D1306A" w:rsidRPr="00D1306A" w:rsidRDefault="00D1306A" w:rsidP="00D1306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Кратность приема пищи и режим питания детей по отдельным приемам пищи (завтрак, второй завтрак, обед, полдник, ужин, второй ужин) </w:t>
      </w: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определяется временем пребывания детей и режимом работы дошкольной образовательной организации. Между завтраком и обедом возможна организация второго завтрака.</w:t>
      </w:r>
    </w:p>
    <w:p w:rsidR="00D1306A" w:rsidRPr="00D1306A" w:rsidRDefault="00D1306A" w:rsidP="00D1306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пункта</w:t>
      </w:r>
      <w:proofErr w:type="gramEnd"/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15.6 СанПиН 2.4.1.3049-13:</w:t>
      </w:r>
    </w:p>
    <w:p w:rsidR="00D1306A" w:rsidRPr="00D1306A" w:rsidRDefault="00D1306A" w:rsidP="00D1306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>завтрак должен состоять из горячего блюда (каша, запеканка, творожные и яичные блюда и др.), бутерброда и горячего напитка;</w:t>
      </w:r>
    </w:p>
    <w:p w:rsidR="00D1306A" w:rsidRPr="00D1306A" w:rsidRDefault="00D1306A" w:rsidP="00D1306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>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кисель);</w:t>
      </w:r>
    </w:p>
    <w:p w:rsidR="00D1306A" w:rsidRPr="00D1306A" w:rsidRDefault="00D1306A" w:rsidP="00D1306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>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блюд;</w:t>
      </w:r>
    </w:p>
    <w:p w:rsidR="00D1306A" w:rsidRPr="00D1306A" w:rsidRDefault="00D1306A" w:rsidP="00D1306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>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D1306A" w:rsidRPr="00D1306A" w:rsidRDefault="00D1306A" w:rsidP="00D13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 xml:space="preserve">Суммарные объемы блюд (в граммах) по приемам пищи должны соответствовать </w:t>
      </w:r>
      <w:hyperlink r:id="rId9" w:anchor="sub_10013" w:history="1">
        <w:r w:rsidRPr="00D1306A">
          <w:rPr>
            <w:rFonts w:ascii="Times New Roman" w:eastAsia="Times New Roman" w:hAnsi="Times New Roman" w:cs="Times New Roman"/>
            <w:sz w:val="28"/>
            <w:szCs w:val="28"/>
          </w:rPr>
          <w:t>Приложению N 13</w:t>
        </w:r>
      </w:hyperlink>
      <w:r w:rsidRPr="00D1306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1939"/>
        <w:gridCol w:w="1934"/>
        <w:gridCol w:w="1949"/>
        <w:gridCol w:w="1949"/>
      </w:tblGrid>
      <w:tr w:rsidR="00D1306A" w:rsidRPr="00D1306A" w:rsidTr="00D1306A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Ужин</w:t>
            </w:r>
          </w:p>
        </w:tc>
      </w:tr>
      <w:tr w:rsidR="00D1306A" w:rsidRPr="00D1306A" w:rsidTr="00D1306A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от 1 года до 3-х лет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350-450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450-550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200-250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400-500</w:t>
            </w:r>
          </w:p>
        </w:tc>
      </w:tr>
      <w:tr w:rsidR="00D1306A" w:rsidRPr="00D1306A" w:rsidTr="00D1306A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от 3-х до 7-ми лет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400-550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600-800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250-350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450-600</w:t>
            </w:r>
          </w:p>
        </w:tc>
      </w:tr>
    </w:tbl>
    <w:p w:rsidR="00D1306A" w:rsidRPr="00D1306A" w:rsidRDefault="00D1306A" w:rsidP="00D1306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>Согласно п.15.1</w:t>
      </w: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2.4.1.3049-13 п</w:t>
      </w:r>
      <w:r w:rsidRPr="00D1306A">
        <w:rPr>
          <w:rFonts w:ascii="Times New Roman" w:eastAsia="Times New Roman" w:hAnsi="Times New Roman" w:cs="Times New Roman"/>
          <w:sz w:val="28"/>
          <w:szCs w:val="28"/>
        </w:rPr>
        <w:t xml:space="preserve">итание должно удовлетворять физиологические потребности детей в основных пищевых веществах и энергии и быть не меньше значений, указанных в </w:t>
      </w:r>
      <w:hyperlink r:id="rId10" w:anchor="sub_30" w:history="1">
        <w:r w:rsidRPr="00D1306A">
          <w:rPr>
            <w:rFonts w:ascii="Times New Roman" w:eastAsia="Times New Roman" w:hAnsi="Times New Roman" w:cs="Times New Roman"/>
            <w:sz w:val="28"/>
            <w:szCs w:val="28"/>
          </w:rPr>
          <w:t>таблице 3</w:t>
        </w:r>
      </w:hyperlink>
      <w:r w:rsidRPr="00D130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306A" w:rsidRPr="00D1306A" w:rsidRDefault="00D1306A" w:rsidP="00D1306A">
      <w:pPr>
        <w:autoSpaceDE w:val="0"/>
        <w:autoSpaceDN w:val="0"/>
        <w:adjustRightInd w:val="0"/>
        <w:spacing w:before="108" w:after="108" w:line="240" w:lineRule="auto"/>
        <w:ind w:left="1069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>Нормы физиологических потребностей в энергии и пищевых веществах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9"/>
        <w:gridCol w:w="1277"/>
        <w:gridCol w:w="1296"/>
        <w:gridCol w:w="1386"/>
      </w:tblGrid>
      <w:tr w:rsidR="00D1306A" w:rsidRPr="00D1306A" w:rsidTr="00D1306A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smartTag w:uri="urn:schemas-microsoft-com:office:smarttags" w:element="metricconverter">
              <w:smartTagPr>
                <w:attr w:name="ProductID" w:val="2 г"/>
              </w:smartTagPr>
              <w:r w:rsidRPr="00D1306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2 г</w:t>
              </w:r>
            </w:smartTag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2-3г.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3-7 лет</w:t>
            </w:r>
          </w:p>
        </w:tc>
      </w:tr>
      <w:tr w:rsidR="00D1306A" w:rsidRPr="00D1306A" w:rsidTr="00D1306A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Энергия (</w:t>
            </w:r>
            <w:proofErr w:type="gramStart"/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ккал</w:t>
            </w:r>
            <w:proofErr w:type="gramEnd"/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1400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1800</w:t>
            </w:r>
          </w:p>
        </w:tc>
      </w:tr>
      <w:tr w:rsidR="00D1306A" w:rsidRPr="00D1306A" w:rsidTr="00D1306A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Белок, </w:t>
            </w:r>
            <w:proofErr w:type="gramStart"/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D1306A" w:rsidRPr="00D1306A" w:rsidTr="00D1306A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в.т.ч</w:t>
            </w:r>
            <w:proofErr w:type="spellEnd"/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. животный</w:t>
            </w:r>
            <w:proofErr w:type="gramStart"/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1306A" w:rsidRPr="00D1306A" w:rsidTr="00D1306A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/кг массы тела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1306A" w:rsidRPr="00D1306A" w:rsidTr="00D1306A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Жиры, </w:t>
            </w:r>
            <w:proofErr w:type="gramStart"/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1306A" w:rsidRPr="00D1306A" w:rsidTr="00D1306A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Углеводы, </w:t>
            </w:r>
            <w:proofErr w:type="gramStart"/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261</w:t>
            </w:r>
          </w:p>
        </w:tc>
      </w:tr>
    </w:tbl>
    <w:p w:rsidR="00D1306A" w:rsidRPr="00D1306A" w:rsidRDefault="00D1306A" w:rsidP="00D13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06A" w:rsidRPr="00D1306A" w:rsidRDefault="00D1306A" w:rsidP="00D1306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6A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п. 15.4 СанПиН 2.4.1.3049-13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</w:t>
      </w:r>
      <w:hyperlink r:id="rId11" w:anchor="sub_40" w:history="1">
        <w:r w:rsidRPr="00D1306A">
          <w:rPr>
            <w:rFonts w:ascii="Times New Roman" w:eastAsia="Calibri" w:hAnsi="Times New Roman" w:cs="Times New Roman"/>
            <w:sz w:val="28"/>
            <w:szCs w:val="28"/>
          </w:rPr>
          <w:t>таблицы 4</w:t>
        </w:r>
      </w:hyperlink>
    </w:p>
    <w:p w:rsidR="00D1306A" w:rsidRPr="00D1306A" w:rsidRDefault="00D1306A" w:rsidP="00D1306A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 xml:space="preserve">Рекомендуемое распределение калорийности между приемами пищи </w:t>
      </w:r>
      <w:proofErr w:type="gramStart"/>
      <w:r w:rsidRPr="00D1306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D1306A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6"/>
        <w:gridCol w:w="3317"/>
        <w:gridCol w:w="3581"/>
      </w:tblGrid>
      <w:tr w:rsidR="00D1306A" w:rsidRPr="00D1306A" w:rsidTr="00D1306A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детей с круглосуточным </w:t>
            </w: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пребыванием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Для детей с дневным пребыванием 8-10 час.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Для детей с дневным пребыванием 12 час.</w:t>
            </w:r>
          </w:p>
        </w:tc>
      </w:tr>
      <w:tr w:rsidR="00D1306A" w:rsidRPr="00D1306A" w:rsidTr="00D1306A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Завтрак (20-25%)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 завтрак (5%)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Обед (30-35%)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 (10-15 %)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Ужин (20-25 %)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 ужин - (до 5 %) -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 (20-25 %)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 завтрак (5%)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обед (30-35 %)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 (10-15 %)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 (20-25 %)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 завтрак (5%)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обед (30-35%)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 (10-15%) */ или уплотненный полдник (30-35%)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Ужин (20-25 %)*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* вместо полдника и ужина возможна организация уплотненного полдника (30-35%)</w:t>
            </w:r>
          </w:p>
        </w:tc>
      </w:tr>
    </w:tbl>
    <w:p w:rsidR="00D1306A" w:rsidRPr="00D1306A" w:rsidRDefault="00D1306A" w:rsidP="00D1306A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 xml:space="preserve">Согласно п. 15.3 </w:t>
      </w: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2.4.1.3049-13  в примерном меню содержание белков должно обеспечивать 12-15% от калорийности рациона, жиров 30-32% и углеводов 55-58%  (</w:t>
      </w:r>
      <w:proofErr w:type="spellStart"/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</w:t>
      </w:r>
      <w:proofErr w:type="spellEnd"/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smartTag w:uri="urn:schemas-microsoft-com:office:smarttags" w:element="metricconverter">
        <w:smartTagPr>
          <w:attr w:name="ProductID" w:val="1 г"/>
        </w:smartTagPr>
        <w:r w:rsidRPr="00D130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г</w:t>
        </w:r>
      </w:smartTag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белка – 4 Ккал, </w:t>
      </w:r>
      <w:smartTag w:uri="urn:schemas-microsoft-com:office:smarttags" w:element="metricconverter">
        <w:smartTagPr>
          <w:attr w:name="ProductID" w:val="1 г"/>
        </w:smartTagPr>
        <w:r w:rsidRPr="00D130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г</w:t>
        </w:r>
      </w:smartTag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жира – 9 Ккал, </w:t>
      </w:r>
      <w:smartTag w:uri="urn:schemas-microsoft-com:office:smarttags" w:element="metricconverter">
        <w:smartTagPr>
          <w:attr w:name="ProductID" w:val="1 г"/>
        </w:smartTagPr>
        <w:r w:rsidRPr="00D130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г</w:t>
        </w:r>
      </w:smartTag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углеводов – 4 ккал).</w:t>
      </w:r>
    </w:p>
    <w:p w:rsidR="00D1306A" w:rsidRPr="00D1306A" w:rsidRDefault="00D1306A" w:rsidP="00D13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Химический состав каждого пищевого продукта по содержанию в нем белков, жиров и углеводов представлен в справочнике «Химический состав российских пищевых продуктов» под ред. член-корр. МАИ, проф. И. М. Скурихина и академика РАМН, проф. В. А. </w:t>
      </w:r>
      <w:proofErr w:type="spellStart"/>
      <w:r w:rsidRPr="00D13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Тутельяна</w:t>
      </w:r>
      <w:proofErr w:type="spellEnd"/>
      <w:r w:rsidRPr="00D13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.–М.: </w:t>
      </w:r>
      <w:proofErr w:type="spellStart"/>
      <w:r w:rsidRPr="00D13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ДеЛипринт</w:t>
      </w:r>
      <w:proofErr w:type="spellEnd"/>
      <w:r w:rsidRPr="00D13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2002. –236 с.</w:t>
      </w:r>
    </w:p>
    <w:p w:rsidR="00D1306A" w:rsidRPr="00D1306A" w:rsidRDefault="00D1306A" w:rsidP="00D130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>Относительно порядка применения и величине допустимых отклонений от рекомендуемых норм питания Управление может пояснить следующее: приложением</w:t>
      </w: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СанПиН 2.4.1.3049-13 установлено допустимое отклонение от рекомендуемых норм питания </w:t>
      </w:r>
      <w:r w:rsidRPr="00D130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+</w:t>
      </w: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5% (приложение № 10 СанПиН 2.4.1.3049-13  прилагается).</w:t>
      </w:r>
    </w:p>
    <w:p w:rsidR="00D1306A" w:rsidRPr="00D1306A" w:rsidRDefault="00D1306A" w:rsidP="00D130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06A" w:rsidRPr="00D1306A" w:rsidRDefault="00D1306A" w:rsidP="00D130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на </w:t>
      </w:r>
      <w:smartTag w:uri="urn:schemas-microsoft-com:office:smarttags" w:element="metricconverter">
        <w:smartTagPr>
          <w:attr w:name="ProductID" w:val="2 л"/>
        </w:smartTagPr>
        <w:r w:rsidRPr="00D130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л</w:t>
        </w:r>
      </w:smartTag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1 экз.</w:t>
      </w:r>
    </w:p>
    <w:p w:rsidR="00D1306A" w:rsidRPr="00D1306A" w:rsidRDefault="00D1306A" w:rsidP="00D130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306A" w:rsidRPr="00D1306A" w:rsidRDefault="00D1306A" w:rsidP="00D130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Зам. начальника</w:t>
      </w:r>
    </w:p>
    <w:p w:rsidR="00D1306A" w:rsidRPr="00D1306A" w:rsidRDefault="00D1306A" w:rsidP="00D130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 Управления </w:t>
      </w:r>
      <w:proofErr w:type="spellStart"/>
      <w:r w:rsidRPr="00D13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Роспотребнадзора</w:t>
      </w:r>
      <w:proofErr w:type="spellEnd"/>
      <w:r w:rsidRPr="00D13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</w:t>
      </w:r>
    </w:p>
    <w:p w:rsidR="00D1306A" w:rsidRPr="00D1306A" w:rsidRDefault="00D1306A" w:rsidP="00D130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РТ в г. Набережные Челны, </w:t>
      </w:r>
    </w:p>
    <w:p w:rsidR="00D1306A" w:rsidRPr="00D1306A" w:rsidRDefault="00D1306A" w:rsidP="00D1306A">
      <w:pPr>
        <w:widowControl w:val="0"/>
        <w:tabs>
          <w:tab w:val="left" w:pos="1176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D13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Актанышском</w:t>
      </w:r>
      <w:proofErr w:type="spellEnd"/>
      <w:r w:rsidRPr="00D13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D13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районе</w:t>
      </w:r>
      <w:proofErr w:type="gramEnd"/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D13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 w:rsidRPr="00D13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Л.М. Хафизова</w:t>
      </w:r>
    </w:p>
    <w:p w:rsidR="004474C2" w:rsidRDefault="004474C2"/>
    <w:sectPr w:rsidR="00447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84" w:rsidRDefault="00B97384" w:rsidP="00D1306A">
      <w:pPr>
        <w:spacing w:after="0" w:line="240" w:lineRule="auto"/>
      </w:pPr>
      <w:r>
        <w:separator/>
      </w:r>
    </w:p>
  </w:endnote>
  <w:endnote w:type="continuationSeparator" w:id="0">
    <w:p w:rsidR="00B97384" w:rsidRDefault="00B97384" w:rsidP="00D1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84" w:rsidRDefault="00B97384" w:rsidP="00D1306A">
      <w:pPr>
        <w:spacing w:after="0" w:line="240" w:lineRule="auto"/>
      </w:pPr>
      <w:r>
        <w:separator/>
      </w:r>
    </w:p>
  </w:footnote>
  <w:footnote w:type="continuationSeparator" w:id="0">
    <w:p w:rsidR="00B97384" w:rsidRDefault="00B97384" w:rsidP="00D13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44C13"/>
    <w:multiLevelType w:val="hybridMultilevel"/>
    <w:tmpl w:val="673CD698"/>
    <w:lvl w:ilvl="0" w:tplc="4DB80E5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FE427E8"/>
    <w:multiLevelType w:val="hybridMultilevel"/>
    <w:tmpl w:val="59A8E61C"/>
    <w:lvl w:ilvl="0" w:tplc="25C08F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6A"/>
    <w:rsid w:val="004474C2"/>
    <w:rsid w:val="00B97384"/>
    <w:rsid w:val="00D1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06A"/>
  </w:style>
  <w:style w:type="paragraph" w:styleId="a5">
    <w:name w:val="footer"/>
    <w:basedOn w:val="a"/>
    <w:link w:val="a6"/>
    <w:uiPriority w:val="99"/>
    <w:unhideWhenUsed/>
    <w:rsid w:val="00D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06A"/>
  </w:style>
  <w:style w:type="paragraph" w:styleId="a7">
    <w:name w:val="Balloon Text"/>
    <w:basedOn w:val="a"/>
    <w:link w:val="a8"/>
    <w:uiPriority w:val="99"/>
    <w:semiHidden/>
    <w:unhideWhenUsed/>
    <w:rsid w:val="00D1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3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06A"/>
  </w:style>
  <w:style w:type="paragraph" w:styleId="a5">
    <w:name w:val="footer"/>
    <w:basedOn w:val="a"/>
    <w:link w:val="a6"/>
    <w:uiPriority w:val="99"/>
    <w:unhideWhenUsed/>
    <w:rsid w:val="00D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06A"/>
  </w:style>
  <w:style w:type="paragraph" w:styleId="a7">
    <w:name w:val="Balloon Text"/>
    <w:basedOn w:val="a"/>
    <w:link w:val="a8"/>
    <w:uiPriority w:val="99"/>
    <w:semiHidden/>
    <w:unhideWhenUsed/>
    <w:rsid w:val="00D1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3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4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1\Downloads\&#1054;%20&#1053;&#1054;&#1056;&#1052;&#1040;&#1061;%20&#1055;&#1048;&#1058;&#1040;&#1053;&#1048;&#1071;%20&#1074;%20&#1044;&#1054;&#1059;%20&#1057;&#1069;&#1057;%20(1)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1\Downloads\&#1054;%20&#1053;&#1054;&#1056;&#1052;&#1040;&#1061;%20&#1055;&#1048;&#1058;&#1040;&#1053;&#1048;&#1071;%20&#1074;%20&#1044;&#1054;&#1059;%20&#1057;&#1069;&#1057;%20(1)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1\Downloads\&#1054;%20&#1053;&#1054;&#1056;&#1052;&#1040;&#1061;%20&#1055;&#1048;&#1058;&#1040;&#1053;&#1048;&#1071;%20&#1074;%20&#1044;&#1054;&#1059;%20&#1057;&#1069;&#1057;%20(1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810</Words>
  <Characters>4618</Characters>
  <Application>Microsoft Office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2017-05-16T15:43:00Z</dcterms:created>
  <dcterms:modified xsi:type="dcterms:W3CDTF">2017-05-16T15:45:00Z</dcterms:modified>
</cp:coreProperties>
</file>